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52EF" w:rsidRPr="00426527" w:rsidRDefault="00426527" w:rsidP="00FF7A6D">
      <w:pPr>
        <w:jc w:val="center"/>
        <w:rPr>
          <w:rFonts w:ascii="Times New Roman" w:hAnsi="Times New Roman" w:cs="Times New Roman"/>
          <w:b/>
          <w:i/>
          <w:color w:val="1F3864" w:themeColor="accent5" w:themeShade="80"/>
          <w:sz w:val="56"/>
          <w:szCs w:val="56"/>
          <w:u w:val="single"/>
        </w:rPr>
      </w:pPr>
      <w:r w:rsidRPr="00426527">
        <w:rPr>
          <w:noProof/>
          <w:color w:val="1F3864" w:themeColor="accent5" w:themeShade="80"/>
          <w:lang w:eastAsia="ru-RU"/>
        </w:rPr>
        <w:drawing>
          <wp:anchor distT="0" distB="0" distL="114300" distR="114300" simplePos="0" relativeHeight="251658240" behindDoc="1" locked="0" layoutInCell="1" allowOverlap="1" wp14:anchorId="25C2C3FD" wp14:editId="3BE583F9">
            <wp:simplePos x="0" y="0"/>
            <wp:positionH relativeFrom="page">
              <wp:align>right</wp:align>
            </wp:positionH>
            <wp:positionV relativeFrom="paragraph">
              <wp:posOffset>-681990</wp:posOffset>
            </wp:positionV>
            <wp:extent cx="7515708" cy="10629900"/>
            <wp:effectExtent l="0" t="0" r="9525" b="0"/>
            <wp:wrapNone/>
            <wp:docPr id="2" name="Рисунок 2" descr="C:\Users\Дом\Desktop\1588413530_29-p-foni-s-multyashnimi-oblakami-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Дом\Desktop\1588413530_29-p-foni-s-multyashnimi-oblakami-47.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515708" cy="10629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6527">
        <w:rPr>
          <w:rFonts w:ascii="Times New Roman" w:hAnsi="Times New Roman" w:cs="Times New Roman"/>
          <w:b/>
          <w:i/>
          <w:color w:val="1F3864" w:themeColor="accent5" w:themeShade="80"/>
          <w:sz w:val="56"/>
          <w:szCs w:val="56"/>
          <w:u w:val="single"/>
        </w:rPr>
        <w:t>Консультация для родителей</w:t>
      </w:r>
    </w:p>
    <w:p w:rsidR="00426527" w:rsidRDefault="00426527" w:rsidP="00FF7A6D">
      <w:pPr>
        <w:jc w:val="center"/>
      </w:pPr>
    </w:p>
    <w:p w:rsidR="00426527" w:rsidRDefault="00426527" w:rsidP="00426527">
      <w:pPr>
        <w:jc w:val="center"/>
      </w:pPr>
    </w:p>
    <w:p w:rsidR="00426527" w:rsidRDefault="00426527" w:rsidP="00426527">
      <w:pPr>
        <w:jc w:val="center"/>
      </w:pPr>
    </w:p>
    <w:p w:rsidR="00426527" w:rsidRDefault="00426527" w:rsidP="00426527">
      <w:pPr>
        <w:jc w:val="center"/>
      </w:pPr>
    </w:p>
    <w:p w:rsidR="00426527" w:rsidRDefault="00426527" w:rsidP="00426527">
      <w:pPr>
        <w:jc w:val="center"/>
      </w:pPr>
    </w:p>
    <w:p w:rsidR="00426527" w:rsidRDefault="00426527" w:rsidP="00426527">
      <w:pPr>
        <w:jc w:val="center"/>
        <w:rPr>
          <w:rFonts w:ascii="Times New Roman" w:hAnsi="Times New Roman" w:cs="Times New Roman"/>
          <w:b/>
          <w:i/>
          <w:sz w:val="72"/>
          <w:szCs w:val="72"/>
        </w:rPr>
      </w:pPr>
    </w:p>
    <w:p w:rsidR="00426527" w:rsidRDefault="00426527" w:rsidP="00426527">
      <w:pPr>
        <w:jc w:val="center"/>
        <w:rPr>
          <w:rFonts w:ascii="Times New Roman" w:hAnsi="Times New Roman" w:cs="Times New Roman"/>
          <w:b/>
          <w:i/>
          <w:sz w:val="72"/>
          <w:szCs w:val="72"/>
        </w:rPr>
      </w:pPr>
      <w:bookmarkStart w:id="0" w:name="_GoBack"/>
      <w:bookmarkEnd w:id="0"/>
    </w:p>
    <w:p w:rsidR="00426527" w:rsidRPr="00426527" w:rsidRDefault="00426527" w:rsidP="00416F19">
      <w:pPr>
        <w:rPr>
          <w:rFonts w:ascii="Times New Roman" w:hAnsi="Times New Roman" w:cs="Times New Roman"/>
          <w:b/>
          <w:i/>
          <w:color w:val="FF0000"/>
          <w:sz w:val="72"/>
          <w:szCs w:val="72"/>
          <w14:textOutline w14:w="0" w14:cap="flat" w14:cmpd="sng" w14:algn="ctr">
            <w14:noFill/>
            <w14:prstDash w14:val="solid"/>
            <w14:round/>
          </w14:textOutline>
          <w14:props3d w14:extrusionH="57150" w14:contourW="0" w14:prstMaterial="softEdge">
            <w14:bevelT w14:w="25400" w14:h="38100" w14:prst="circle"/>
          </w14:props3d>
        </w:rPr>
      </w:pPr>
      <w:r w:rsidRPr="00426527">
        <w:rPr>
          <w:rFonts w:ascii="Times New Roman" w:hAnsi="Times New Roman" w:cs="Times New Roman"/>
          <w:b/>
          <w:i/>
          <w:color w:val="FF0000"/>
          <w:sz w:val="72"/>
          <w:szCs w:val="72"/>
          <w14:textOutline w14:w="0" w14:cap="flat" w14:cmpd="sng" w14:algn="ctr">
            <w14:noFill/>
            <w14:prstDash w14:val="solid"/>
            <w14:round/>
          </w14:textOutline>
          <w14:props3d w14:extrusionH="57150" w14:contourW="0" w14:prstMaterial="softEdge">
            <w14:bevelT w14:w="25400" w14:h="38100" w14:prst="circle"/>
          </w14:props3d>
        </w:rPr>
        <w:t>«Дети и мультипликация»</w:t>
      </w:r>
    </w:p>
    <w:p w:rsidR="00426527" w:rsidRDefault="00426527" w:rsidP="00426527">
      <w:pPr>
        <w:jc w:val="center"/>
      </w:pPr>
    </w:p>
    <w:p w:rsidR="00426527" w:rsidRDefault="00426527"/>
    <w:p w:rsidR="00426527" w:rsidRDefault="00426527"/>
    <w:p w:rsidR="00426527" w:rsidRDefault="00426527">
      <w:r>
        <w:br w:type="page"/>
      </w:r>
    </w:p>
    <w:p w:rsidR="00426527" w:rsidRDefault="00426527"/>
    <w:p w:rsidR="00426527" w:rsidRPr="00416F19" w:rsidRDefault="00426527" w:rsidP="00426527">
      <w:pPr>
        <w:pStyle w:val="a3"/>
        <w:spacing w:line="274" w:lineRule="atLeast"/>
        <w:rPr>
          <w:b/>
          <w:i/>
          <w:color w:val="222A35" w:themeColor="text2" w:themeShade="80"/>
          <w:sz w:val="28"/>
          <w:szCs w:val="28"/>
          <w:u w:val="single"/>
        </w:rPr>
      </w:pPr>
      <w:r w:rsidRPr="00416F19">
        <w:rPr>
          <w:b/>
          <w:i/>
          <w:color w:val="222A35" w:themeColor="text2" w:themeShade="80"/>
          <w:sz w:val="28"/>
          <w:szCs w:val="28"/>
          <w:u w:val="single"/>
        </w:rPr>
        <w:t>КО</w:t>
      </w:r>
      <w:r w:rsidR="00416F19" w:rsidRPr="00416F19">
        <w:rPr>
          <w:b/>
          <w:i/>
          <w:color w:val="222A35" w:themeColor="text2" w:themeShade="80"/>
          <w:sz w:val="28"/>
          <w:szCs w:val="28"/>
          <w:u w:val="single"/>
        </w:rPr>
        <w:t>НСУЛЬТАЦИЯ «</w:t>
      </w:r>
      <w:r w:rsidRPr="00416F19">
        <w:rPr>
          <w:b/>
          <w:i/>
          <w:color w:val="222A35" w:themeColor="text2" w:themeShade="80"/>
          <w:sz w:val="28"/>
          <w:szCs w:val="28"/>
          <w:u w:val="single"/>
        </w:rPr>
        <w:t>ДЕТИ И МУЛЬТИПЛИКАЦИЯ»</w:t>
      </w:r>
    </w:p>
    <w:p w:rsidR="00426527" w:rsidRPr="00426527" w:rsidRDefault="00426527" w:rsidP="00426527">
      <w:pPr>
        <w:pStyle w:val="a3"/>
        <w:spacing w:line="274" w:lineRule="atLeast"/>
        <w:rPr>
          <w:sz w:val="28"/>
          <w:szCs w:val="28"/>
        </w:rPr>
      </w:pPr>
      <w:r w:rsidRPr="00426527">
        <w:rPr>
          <w:color w:val="00000A"/>
          <w:sz w:val="28"/>
          <w:szCs w:val="28"/>
        </w:rPr>
        <w:t>Каждый родитель имеет уникальную возможность заново открывать мир, глядя на него глазами детей. Иногда мы делаем приятные о</w:t>
      </w:r>
      <w:r w:rsidR="00416F19">
        <w:rPr>
          <w:color w:val="00000A"/>
          <w:sz w:val="28"/>
          <w:szCs w:val="28"/>
        </w:rPr>
        <w:t>ткрытия, а порой не очень. Так,</w:t>
      </w:r>
      <w:r w:rsidRPr="00426527">
        <w:rPr>
          <w:color w:val="00000A"/>
          <w:sz w:val="28"/>
          <w:szCs w:val="28"/>
        </w:rPr>
        <w:t xml:space="preserve"> нередко шокирующим известием для родителей становиться информация о том, что мультфильмы могут быть вредны для ребенка.</w:t>
      </w:r>
    </w:p>
    <w:p w:rsidR="00426527" w:rsidRPr="00426527" w:rsidRDefault="00426527" w:rsidP="00426527">
      <w:pPr>
        <w:pStyle w:val="a3"/>
        <w:spacing w:line="274" w:lineRule="atLeast"/>
        <w:rPr>
          <w:sz w:val="28"/>
          <w:szCs w:val="28"/>
        </w:rPr>
      </w:pPr>
      <w:r w:rsidRPr="00426527">
        <w:rPr>
          <w:color w:val="00000A"/>
          <w:sz w:val="28"/>
          <w:szCs w:val="28"/>
        </w:rPr>
        <w:t>Мультфильм - неизменный спутник современных детей. Мультфильмы нашего детства- это светлый сказочный мир, несущий в с</w:t>
      </w:r>
      <w:r w:rsidR="00416F19">
        <w:rPr>
          <w:color w:val="00000A"/>
          <w:sz w:val="28"/>
          <w:szCs w:val="28"/>
        </w:rPr>
        <w:t>ебе заряд добра, тепла и любви,</w:t>
      </w:r>
      <w:r w:rsidRPr="00426527">
        <w:rPr>
          <w:color w:val="00000A"/>
          <w:sz w:val="28"/>
          <w:szCs w:val="28"/>
        </w:rPr>
        <w:t xml:space="preserve"> где злые герои часто становятся добрее, потому что добро, участие, понимание – великая сила. Будь то притча, захватывающее приключение или просто забавная история- мультфильм был источником положительных образов и эмоций.</w:t>
      </w:r>
    </w:p>
    <w:p w:rsidR="00426527" w:rsidRPr="00426527" w:rsidRDefault="00426527" w:rsidP="00426527">
      <w:pPr>
        <w:pStyle w:val="a3"/>
        <w:spacing w:line="274" w:lineRule="atLeast"/>
        <w:rPr>
          <w:sz w:val="28"/>
          <w:szCs w:val="28"/>
        </w:rPr>
      </w:pPr>
      <w:r w:rsidRPr="00426527">
        <w:rPr>
          <w:color w:val="00000A"/>
          <w:sz w:val="28"/>
          <w:szCs w:val="28"/>
        </w:rPr>
        <w:t>Не так однозначно обстоит дело с ультрасовременной мультипликацией. Для усиления воздействия на детей в них используются новейшие знания об особенностях детского восприятия и соответствующие технологии. В силу высокой восприимчивости к зрительным образам, вследствие отсутствия жизненного опыта, критического отношения к действительности, благодаря целенаправленному, рассчитанному воздействию, дети легко и прочно усваивают предлагаемую с экрана модель поведения. Это определяет ответственность взрослых, от которых зависит «</w:t>
      </w:r>
      <w:proofErr w:type="spellStart"/>
      <w:r w:rsidRPr="00426527">
        <w:rPr>
          <w:color w:val="00000A"/>
          <w:sz w:val="28"/>
          <w:szCs w:val="28"/>
        </w:rPr>
        <w:t>мультрацион</w:t>
      </w:r>
      <w:proofErr w:type="spellEnd"/>
      <w:r w:rsidRPr="00426527">
        <w:rPr>
          <w:color w:val="00000A"/>
          <w:sz w:val="28"/>
          <w:szCs w:val="28"/>
        </w:rPr>
        <w:t>» ребенка.</w:t>
      </w:r>
    </w:p>
    <w:p w:rsidR="00426527" w:rsidRPr="00426527" w:rsidRDefault="00426527" w:rsidP="00426527">
      <w:pPr>
        <w:pStyle w:val="a3"/>
        <w:spacing w:line="274" w:lineRule="atLeast"/>
        <w:rPr>
          <w:sz w:val="28"/>
          <w:szCs w:val="28"/>
        </w:rPr>
      </w:pPr>
      <w:r w:rsidRPr="00426527">
        <w:rPr>
          <w:color w:val="00000A"/>
          <w:sz w:val="28"/>
          <w:szCs w:val="28"/>
        </w:rPr>
        <w:t>Но если в раннем детстве можно контролировать ка</w:t>
      </w:r>
      <w:r w:rsidR="00416F19">
        <w:rPr>
          <w:color w:val="00000A"/>
          <w:sz w:val="28"/>
          <w:szCs w:val="28"/>
        </w:rPr>
        <w:t>чество «</w:t>
      </w:r>
      <w:r w:rsidRPr="00426527">
        <w:rPr>
          <w:color w:val="00000A"/>
          <w:sz w:val="28"/>
          <w:szCs w:val="28"/>
        </w:rPr>
        <w:t xml:space="preserve">потребляемой» ребенком </w:t>
      </w:r>
      <w:proofErr w:type="spellStart"/>
      <w:r w:rsidRPr="00426527">
        <w:rPr>
          <w:color w:val="00000A"/>
          <w:sz w:val="28"/>
          <w:szCs w:val="28"/>
        </w:rPr>
        <w:t>мультпродукции</w:t>
      </w:r>
      <w:proofErr w:type="spellEnd"/>
      <w:r w:rsidRPr="00426527">
        <w:rPr>
          <w:color w:val="00000A"/>
          <w:sz w:val="28"/>
          <w:szCs w:val="28"/>
        </w:rPr>
        <w:t>, то в дальнейшем нам не удаться полностью оградить детей от воздействия СМИ. Необходимо что-то противопоставить обрушивающемуся на ре</w:t>
      </w:r>
      <w:r w:rsidR="00416F19">
        <w:rPr>
          <w:color w:val="00000A"/>
          <w:sz w:val="28"/>
          <w:szCs w:val="28"/>
        </w:rPr>
        <w:t>бенка информационному потоку, «</w:t>
      </w:r>
      <w:r w:rsidRPr="00426527">
        <w:rPr>
          <w:color w:val="00000A"/>
          <w:sz w:val="28"/>
          <w:szCs w:val="28"/>
        </w:rPr>
        <w:t>установить» некий внутренний «</w:t>
      </w:r>
      <w:proofErr w:type="spellStart"/>
      <w:r w:rsidRPr="00426527">
        <w:rPr>
          <w:color w:val="00000A"/>
          <w:sz w:val="28"/>
          <w:szCs w:val="28"/>
        </w:rPr>
        <w:t>фильтр</w:t>
      </w:r>
      <w:proofErr w:type="gramStart"/>
      <w:r w:rsidRPr="00426527">
        <w:rPr>
          <w:color w:val="00000A"/>
          <w:sz w:val="28"/>
          <w:szCs w:val="28"/>
        </w:rPr>
        <w:t>».Вот</w:t>
      </w:r>
      <w:proofErr w:type="spellEnd"/>
      <w:proofErr w:type="gramEnd"/>
      <w:r w:rsidRPr="00426527">
        <w:rPr>
          <w:color w:val="00000A"/>
          <w:sz w:val="28"/>
          <w:szCs w:val="28"/>
        </w:rPr>
        <w:t xml:space="preserve"> почему так важно с самого раннего возраста формировать эстетический вкус, зрительную культуру. Прежде чем требовать от ребенка осознанный выбор в пользу настоящих произведений анимационного искусства, нужно научить его понимать сюжет мультфильма, различать изобразительные средства, которыми он передается, воспринимать юмор и красоту созданных мультипликаторами образов, а не только примитивные «</w:t>
      </w:r>
      <w:proofErr w:type="spellStart"/>
      <w:r w:rsidRPr="00426527">
        <w:rPr>
          <w:color w:val="00000A"/>
          <w:sz w:val="28"/>
          <w:szCs w:val="28"/>
        </w:rPr>
        <w:t>гэги</w:t>
      </w:r>
      <w:proofErr w:type="spellEnd"/>
      <w:r w:rsidRPr="00426527">
        <w:rPr>
          <w:color w:val="00000A"/>
          <w:sz w:val="28"/>
          <w:szCs w:val="28"/>
        </w:rPr>
        <w:t xml:space="preserve">» и трюки. </w:t>
      </w:r>
    </w:p>
    <w:p w:rsidR="00426527" w:rsidRPr="00426527" w:rsidRDefault="00416F19" w:rsidP="00426527">
      <w:pPr>
        <w:pStyle w:val="a3"/>
        <w:spacing w:line="274" w:lineRule="atLeast"/>
        <w:rPr>
          <w:sz w:val="28"/>
          <w:szCs w:val="28"/>
        </w:rPr>
      </w:pPr>
      <w:r>
        <w:rPr>
          <w:color w:val="00000A"/>
          <w:sz w:val="28"/>
          <w:szCs w:val="28"/>
        </w:rPr>
        <w:t xml:space="preserve">Каждый родитель должен знать, </w:t>
      </w:r>
      <w:r w:rsidR="00426527" w:rsidRPr="00426527">
        <w:rPr>
          <w:color w:val="00000A"/>
          <w:sz w:val="28"/>
          <w:szCs w:val="28"/>
        </w:rPr>
        <w:t xml:space="preserve">что эмоциональное переживание, подкрепленное ярким видеорядом, надолго оставляет след в сознании малыша. То же можно сказать и о рекламе, особенно для детей до пяти лет, у которых память обладает фотографическим эффектом. И вот здесь- то необходимо быть предельно внимательным: что останется в голове у ребенка после просмотра телевизора. То, что </w:t>
      </w:r>
      <w:proofErr w:type="spellStart"/>
      <w:r w:rsidR="00426527" w:rsidRPr="00426527">
        <w:rPr>
          <w:color w:val="00000A"/>
          <w:sz w:val="28"/>
          <w:szCs w:val="28"/>
        </w:rPr>
        <w:t>телепузиков</w:t>
      </w:r>
      <w:proofErr w:type="spellEnd"/>
      <w:r w:rsidR="00426527" w:rsidRPr="00426527">
        <w:rPr>
          <w:color w:val="00000A"/>
          <w:sz w:val="28"/>
          <w:szCs w:val="28"/>
        </w:rPr>
        <w:t xml:space="preserve"> и </w:t>
      </w:r>
      <w:proofErr w:type="spellStart"/>
      <w:r w:rsidR="00426527" w:rsidRPr="00426527">
        <w:rPr>
          <w:color w:val="00000A"/>
          <w:sz w:val="28"/>
          <w:szCs w:val="28"/>
        </w:rPr>
        <w:t>покемонов</w:t>
      </w:r>
      <w:proofErr w:type="spellEnd"/>
      <w:r w:rsidR="00426527" w:rsidRPr="00426527">
        <w:rPr>
          <w:color w:val="00000A"/>
          <w:sz w:val="28"/>
          <w:szCs w:val="28"/>
        </w:rPr>
        <w:t xml:space="preserve"> детям показывать не стоит, многие родители догадываются. Некоторые просто не включают ребенку импортные мультики. Абсолютное большинство </w:t>
      </w:r>
      <w:r>
        <w:rPr>
          <w:color w:val="00000A"/>
          <w:sz w:val="28"/>
          <w:szCs w:val="28"/>
        </w:rPr>
        <w:t xml:space="preserve">родителей знает о том, </w:t>
      </w:r>
      <w:r w:rsidR="00426527" w:rsidRPr="00426527">
        <w:rPr>
          <w:color w:val="00000A"/>
          <w:sz w:val="28"/>
          <w:szCs w:val="28"/>
        </w:rPr>
        <w:t>что мультфильмы оказывают ощутимое влияние на детей, но очень уж удобно не вникать глубоко в эту проблему!</w:t>
      </w:r>
    </w:p>
    <w:p w:rsidR="00426527" w:rsidRPr="00426527" w:rsidRDefault="00426527" w:rsidP="00426527">
      <w:pPr>
        <w:pStyle w:val="a3"/>
        <w:spacing w:line="274" w:lineRule="atLeast"/>
        <w:rPr>
          <w:sz w:val="28"/>
          <w:szCs w:val="28"/>
        </w:rPr>
      </w:pPr>
      <w:r w:rsidRPr="00426527">
        <w:rPr>
          <w:color w:val="00000A"/>
          <w:sz w:val="28"/>
          <w:szCs w:val="28"/>
        </w:rPr>
        <w:t xml:space="preserve">Особенности современной мультипликации таковы, что родителям просто необходимо знать о том, каким образом увиденное на экране воздействует на психику ребенка. Это знание наряду с пониманием своей роли в воспитании собственного ребенка и ответственности за его психическое и физическое здоровье, нравственность помогут родителям сделать правильный выбор. </w:t>
      </w:r>
    </w:p>
    <w:p w:rsidR="00426527" w:rsidRPr="00426527" w:rsidRDefault="00426527" w:rsidP="00426527">
      <w:pPr>
        <w:pStyle w:val="a3"/>
        <w:spacing w:line="274" w:lineRule="atLeast"/>
        <w:rPr>
          <w:sz w:val="28"/>
          <w:szCs w:val="28"/>
        </w:rPr>
      </w:pPr>
      <w:r w:rsidRPr="00426527">
        <w:rPr>
          <w:color w:val="00000A"/>
          <w:sz w:val="28"/>
          <w:szCs w:val="28"/>
        </w:rPr>
        <w:t>Психологи указывают на то, что любой эмоционально значимый объект не может быть нейтральным для психики человека. Он либо разрушает ее, либо влияет благотворно, созидательно. Если фильм не является положительным, а «вро</w:t>
      </w:r>
      <w:r w:rsidR="00416F19">
        <w:rPr>
          <w:color w:val="00000A"/>
          <w:sz w:val="28"/>
          <w:szCs w:val="28"/>
        </w:rPr>
        <w:t xml:space="preserve">де бы не плохой», то пользы он, </w:t>
      </w:r>
      <w:r w:rsidRPr="00426527">
        <w:rPr>
          <w:color w:val="00000A"/>
          <w:sz w:val="28"/>
          <w:szCs w:val="28"/>
        </w:rPr>
        <w:t>скорее всего не принесет, а вред, кото</w:t>
      </w:r>
      <w:r w:rsidR="00416F19">
        <w:rPr>
          <w:color w:val="00000A"/>
          <w:sz w:val="28"/>
          <w:szCs w:val="28"/>
        </w:rPr>
        <w:t xml:space="preserve">рый он может нанести сознанию, </w:t>
      </w:r>
      <w:r w:rsidRPr="00426527">
        <w:rPr>
          <w:color w:val="00000A"/>
          <w:sz w:val="28"/>
          <w:szCs w:val="28"/>
        </w:rPr>
        <w:t>выявить будет гораздо сложнее, чем у откровенно негативного.</w:t>
      </w:r>
    </w:p>
    <w:p w:rsidR="00426527" w:rsidRPr="00426527" w:rsidRDefault="00426527" w:rsidP="00426527">
      <w:pPr>
        <w:pStyle w:val="a3"/>
        <w:spacing w:line="274" w:lineRule="atLeast"/>
        <w:rPr>
          <w:sz w:val="28"/>
          <w:szCs w:val="28"/>
        </w:rPr>
      </w:pPr>
      <w:r w:rsidRPr="00426527">
        <w:rPr>
          <w:color w:val="00000A"/>
          <w:sz w:val="28"/>
          <w:szCs w:val="28"/>
        </w:rPr>
        <w:t>К сожалению, в последнее время становиться все больше и больше фильмов, которые передают ребенку неверные поведенческие установки или просто провоцируют плохое поведение. Это может в</w:t>
      </w:r>
      <w:r w:rsidR="00416F19">
        <w:rPr>
          <w:color w:val="00000A"/>
          <w:sz w:val="28"/>
          <w:szCs w:val="28"/>
        </w:rPr>
        <w:t xml:space="preserve">ыглядеть так: герои ведут себя, </w:t>
      </w:r>
      <w:r w:rsidRPr="00426527">
        <w:rPr>
          <w:color w:val="00000A"/>
          <w:sz w:val="28"/>
          <w:szCs w:val="28"/>
        </w:rPr>
        <w:t>как не должно, при этом сами они и все вокруг рады, смеются и получают удовольствие от своего поведения. Если значимыми для ребенка людьми (педагогами, родителями) подобный образ действий не опровергается, он усваивается как эталон, как пример для подражания.</w:t>
      </w:r>
    </w:p>
    <w:p w:rsidR="00426527" w:rsidRPr="00426527" w:rsidRDefault="00426527" w:rsidP="00426527">
      <w:pPr>
        <w:pStyle w:val="a3"/>
        <w:spacing w:line="274" w:lineRule="atLeast"/>
        <w:rPr>
          <w:sz w:val="28"/>
          <w:szCs w:val="28"/>
        </w:rPr>
      </w:pPr>
      <w:r w:rsidRPr="00426527">
        <w:rPr>
          <w:color w:val="00000A"/>
          <w:sz w:val="28"/>
          <w:szCs w:val="28"/>
        </w:rPr>
        <w:t>Нередко современные мультфильмы просто подавляют волю ребенка. Стремительный темп развития событий на экране никоем образом не соответствует темпу жизни человека в реальности и, тем более, ритму функционирования человеческого организма. Податливый детский организм реагирует на подобное зрелище повышенной активностью, которая сменяется апатией, пассивностью и равнодушием. Необходима новая доза впечатлений. Все это приводит к определенной зависимости. Ребенок перестает быть самостоятельной личностью, без телевизора или компьютера жизнь ему кажется пустой и безынтересной.</w:t>
      </w:r>
    </w:p>
    <w:p w:rsidR="00426527" w:rsidRPr="00426527" w:rsidRDefault="00426527" w:rsidP="00426527">
      <w:pPr>
        <w:pStyle w:val="a3"/>
        <w:spacing w:line="274" w:lineRule="atLeast"/>
        <w:rPr>
          <w:sz w:val="28"/>
          <w:szCs w:val="28"/>
        </w:rPr>
      </w:pPr>
      <w:r w:rsidRPr="00426527">
        <w:rPr>
          <w:color w:val="00000A"/>
          <w:sz w:val="28"/>
          <w:szCs w:val="28"/>
        </w:rPr>
        <w:t>Форма некоторых мультфильмов, фильмов, рекламных роликов может просто провоцировать соматические заболеван</w:t>
      </w:r>
      <w:r w:rsidR="00416F19">
        <w:rPr>
          <w:color w:val="00000A"/>
          <w:sz w:val="28"/>
          <w:szCs w:val="28"/>
        </w:rPr>
        <w:t xml:space="preserve">ия. Неестественно яркие цвета, </w:t>
      </w:r>
      <w:r w:rsidRPr="00426527">
        <w:rPr>
          <w:color w:val="00000A"/>
          <w:sz w:val="28"/>
          <w:szCs w:val="28"/>
        </w:rPr>
        <w:t xml:space="preserve">быстрое мелькание кадров, какофоническое музыкальное сопровождение- все это ведет к расстройству нервной системы, а у ослабленного ребенка может провоцировать рвоту, головные боли. Другими проявлениями неблагоприятного влияния могут быть плаксивость, нервозность, раздражительность, повышенная возбудимость. Многие мультфильмы с очень страшными отрицательными персонажами могут вызвать </w:t>
      </w:r>
      <w:proofErr w:type="spellStart"/>
      <w:r w:rsidRPr="00426527">
        <w:rPr>
          <w:color w:val="00000A"/>
          <w:sz w:val="28"/>
          <w:szCs w:val="28"/>
        </w:rPr>
        <w:t>запороговый</w:t>
      </w:r>
      <w:proofErr w:type="spellEnd"/>
      <w:r w:rsidRPr="00426527">
        <w:rPr>
          <w:color w:val="00000A"/>
          <w:sz w:val="28"/>
          <w:szCs w:val="28"/>
        </w:rPr>
        <w:t xml:space="preserve"> страх у детей. Страх такой не проходит с возрастом, провоцирует различные побочные эффекты, как например, недержание мочи, что требует специального лечения. Подобные зрелища могут привести к неврозам и другим расстройствам нервной системы и общего состояния ребенка.</w:t>
      </w:r>
    </w:p>
    <w:p w:rsidR="00426527" w:rsidRPr="00426527" w:rsidRDefault="00426527" w:rsidP="00426527">
      <w:pPr>
        <w:pStyle w:val="a3"/>
        <w:spacing w:line="274" w:lineRule="atLeast"/>
        <w:rPr>
          <w:sz w:val="28"/>
          <w:szCs w:val="28"/>
        </w:rPr>
      </w:pPr>
      <w:r w:rsidRPr="00426527">
        <w:rPr>
          <w:color w:val="00000A"/>
          <w:sz w:val="28"/>
          <w:szCs w:val="28"/>
        </w:rPr>
        <w:t xml:space="preserve">В периодической </w:t>
      </w:r>
      <w:proofErr w:type="gramStart"/>
      <w:r w:rsidRPr="00426527">
        <w:rPr>
          <w:color w:val="00000A"/>
          <w:sz w:val="28"/>
          <w:szCs w:val="28"/>
        </w:rPr>
        <w:t>печати ,в</w:t>
      </w:r>
      <w:proofErr w:type="gramEnd"/>
      <w:r w:rsidRPr="00426527">
        <w:rPr>
          <w:color w:val="00000A"/>
          <w:sz w:val="28"/>
          <w:szCs w:val="28"/>
        </w:rPr>
        <w:t xml:space="preserve"> интернете появилось предупреждение « Осторожно! Злые мультики!» Статьи предупреждают легкомысленных родителей об опасности очередного навязываемого нам явления массовой культуры, на сей раз востока. Речь идет об «аниме», для которых характерно использование ярких красок, самой современной компьютерной графики и натурализма в изображении человеческого тела. В анимации все ощущения на пределе, на эмоциональной грани: дружба и ненависть, чувства долга и мести, любовь и смерть- все в крайней форме. Содержание же многих «аниме» заставляет усомниться в психическом здоровье их создателей. Уже известно, что даже взрослые люди</w:t>
      </w:r>
      <w:r w:rsidR="00416F19">
        <w:rPr>
          <w:color w:val="00000A"/>
          <w:sz w:val="28"/>
          <w:szCs w:val="28"/>
        </w:rPr>
        <w:t>, увлекающиеся этими</w:t>
      </w:r>
      <w:r w:rsidRPr="00426527">
        <w:rPr>
          <w:color w:val="00000A"/>
          <w:sz w:val="28"/>
          <w:szCs w:val="28"/>
        </w:rPr>
        <w:t xml:space="preserve"> фильмами</w:t>
      </w:r>
      <w:r w:rsidR="00416F19">
        <w:rPr>
          <w:color w:val="00000A"/>
          <w:sz w:val="28"/>
          <w:szCs w:val="28"/>
        </w:rPr>
        <w:t>,</w:t>
      </w:r>
      <w:r w:rsidRPr="00426527">
        <w:rPr>
          <w:color w:val="00000A"/>
          <w:sz w:val="28"/>
          <w:szCs w:val="28"/>
        </w:rPr>
        <w:t xml:space="preserve"> теряют чувство реальности, что же говорить о детях?!</w:t>
      </w:r>
    </w:p>
    <w:p w:rsidR="00426527" w:rsidRPr="00426527" w:rsidRDefault="00426527" w:rsidP="00426527">
      <w:pPr>
        <w:pStyle w:val="a3"/>
        <w:spacing w:line="274" w:lineRule="atLeast"/>
        <w:rPr>
          <w:sz w:val="28"/>
          <w:szCs w:val="28"/>
        </w:rPr>
      </w:pPr>
      <w:r w:rsidRPr="00426527">
        <w:rPr>
          <w:color w:val="00000A"/>
          <w:sz w:val="28"/>
          <w:szCs w:val="28"/>
        </w:rPr>
        <w:t>Но что представляется нам наиболее опасным, что требует повышенного родительского внимания- это то, что современное телевидение размывает систему ценностей человека, а у ребенка она просто не имеет шанса сформироваться положительной. Даже детские мультфильмы полны пороков! Главные герои в них – либо чревоугодники, живущие только в свое удовольствие и ради забавы, либо сребролюбцы и завистники, которые ради денег готовы практически на все. Более того, есть среди них и положительные отрицательные герои. Это когда отрицательный персонаж изображается очень милым, симпатичным или</w:t>
      </w:r>
      <w:r w:rsidR="00416F19">
        <w:rPr>
          <w:color w:val="00000A"/>
          <w:sz w:val="28"/>
          <w:szCs w:val="28"/>
        </w:rPr>
        <w:t>,</w:t>
      </w:r>
      <w:r w:rsidRPr="00426527">
        <w:rPr>
          <w:color w:val="00000A"/>
          <w:sz w:val="28"/>
          <w:szCs w:val="28"/>
        </w:rPr>
        <w:t xml:space="preserve"> когда положительный герой наделен различными страстями и совершает отрицательные поступки, например, ворует то, что украли у него.</w:t>
      </w:r>
    </w:p>
    <w:p w:rsidR="00426527" w:rsidRPr="00426527" w:rsidRDefault="00426527" w:rsidP="00426527">
      <w:pPr>
        <w:pStyle w:val="a3"/>
        <w:spacing w:line="274" w:lineRule="atLeast"/>
        <w:rPr>
          <w:sz w:val="28"/>
          <w:szCs w:val="28"/>
        </w:rPr>
      </w:pPr>
      <w:r w:rsidRPr="00426527">
        <w:rPr>
          <w:color w:val="00000A"/>
          <w:sz w:val="28"/>
          <w:szCs w:val="28"/>
        </w:rPr>
        <w:t>Таким образом, без вмешательства взрослых в «мультипликационный рацион» детей мультфильмы могут стать воспитателями со знаком минус, своего рода унифицирующей и подавляющей индивидуальность машиной, приглашающих ребенка не в волшебный мир, а в область худших человеческих пороков и аномалий.</w:t>
      </w:r>
    </w:p>
    <w:p w:rsidR="00426527" w:rsidRPr="00426527" w:rsidRDefault="00426527" w:rsidP="00426527">
      <w:pPr>
        <w:pStyle w:val="a3"/>
        <w:spacing w:line="274" w:lineRule="atLeast"/>
        <w:rPr>
          <w:sz w:val="28"/>
          <w:szCs w:val="28"/>
        </w:rPr>
      </w:pPr>
      <w:r w:rsidRPr="00426527">
        <w:rPr>
          <w:color w:val="00000A"/>
          <w:sz w:val="28"/>
          <w:szCs w:val="28"/>
        </w:rPr>
        <w:t>Перед современными родителями стоит серьезная проблема. Сегодня невнимани</w:t>
      </w:r>
      <w:r w:rsidR="00416F19">
        <w:rPr>
          <w:color w:val="00000A"/>
          <w:sz w:val="28"/>
          <w:szCs w:val="28"/>
        </w:rPr>
        <w:t>е к тому, что смотрит ребенок (</w:t>
      </w:r>
      <w:r w:rsidRPr="00426527">
        <w:rPr>
          <w:color w:val="00000A"/>
          <w:sz w:val="28"/>
          <w:szCs w:val="28"/>
        </w:rPr>
        <w:t xml:space="preserve">по принципу </w:t>
      </w:r>
      <w:proofErr w:type="gramStart"/>
      <w:r w:rsidRPr="00426527">
        <w:rPr>
          <w:color w:val="00000A"/>
          <w:sz w:val="28"/>
          <w:szCs w:val="28"/>
        </w:rPr>
        <w:t>« лишь</w:t>
      </w:r>
      <w:proofErr w:type="gramEnd"/>
      <w:r w:rsidRPr="00426527">
        <w:rPr>
          <w:color w:val="00000A"/>
          <w:sz w:val="28"/>
          <w:szCs w:val="28"/>
        </w:rPr>
        <w:t xml:space="preserve"> бы не приставал к родителям» ), по- настоящему опасно. Бессмысленно также тотально ограничивать и запрещать. Необходимо заниматься ребенком, повышать уровень его личности, прививать вкус к хорошей музыке, литературе, кино. Это предполагает воспитание ребенка не словами, а примером, необходимо самому стремиться стать лучше.</w:t>
      </w:r>
    </w:p>
    <w:p w:rsidR="00426527" w:rsidRPr="00426527" w:rsidRDefault="00426527" w:rsidP="00426527">
      <w:pPr>
        <w:pStyle w:val="a3"/>
        <w:spacing w:line="274" w:lineRule="atLeast"/>
        <w:rPr>
          <w:sz w:val="28"/>
          <w:szCs w:val="28"/>
        </w:rPr>
      </w:pPr>
      <w:r w:rsidRPr="00426527">
        <w:rPr>
          <w:color w:val="00000A"/>
          <w:sz w:val="28"/>
          <w:szCs w:val="28"/>
        </w:rPr>
        <w:t>Поколение сегодняшних родителей чаще всего не имело возможности выбрать мультфильм по вкусу. Зато родители родителей могли быть спокойны за качество фильмов, которые телевид</w:t>
      </w:r>
      <w:r w:rsidR="00416F19">
        <w:rPr>
          <w:color w:val="00000A"/>
          <w:sz w:val="28"/>
          <w:szCs w:val="28"/>
        </w:rPr>
        <w:t xml:space="preserve">ение покажет их ребенку. </w:t>
      </w:r>
    </w:p>
    <w:p w:rsidR="00426527" w:rsidRDefault="00426527"/>
    <w:sectPr w:rsidR="00426527" w:rsidSect="00416F19">
      <w:pgSz w:w="11906" w:h="16838"/>
      <w:pgMar w:top="1134" w:right="850" w:bottom="1134" w:left="1701" w:header="708" w:footer="708" w:gutter="0"/>
      <w:pgBorders w:offsetFrom="page">
        <w:top w:val="candyCorn" w:sz="20" w:space="24" w:color="auto"/>
        <w:left w:val="candyCorn" w:sz="20" w:space="24" w:color="auto"/>
        <w:bottom w:val="candyCorn" w:sz="20" w:space="24" w:color="auto"/>
        <w:right w:val="candyCorn"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C98"/>
    <w:rsid w:val="003952EF"/>
    <w:rsid w:val="00416F19"/>
    <w:rsid w:val="00426527"/>
    <w:rsid w:val="00B14C98"/>
    <w:rsid w:val="00FF7A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502EE"/>
  <w15:chartTrackingRefBased/>
  <w15:docId w15:val="{F719FE4D-53DD-4F48-A6BD-5CC79DFE4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265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FF7A6D"/>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FF7A6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1970253">
      <w:bodyDiv w:val="1"/>
      <w:marLeft w:val="0"/>
      <w:marRight w:val="0"/>
      <w:marTop w:val="0"/>
      <w:marBottom w:val="0"/>
      <w:divBdr>
        <w:top w:val="none" w:sz="0" w:space="0" w:color="auto"/>
        <w:left w:val="none" w:sz="0" w:space="0" w:color="auto"/>
        <w:bottom w:val="none" w:sz="0" w:space="0" w:color="auto"/>
        <w:right w:val="none" w:sz="0" w:space="0" w:color="auto"/>
      </w:divBdr>
      <w:divsChild>
        <w:div w:id="2128154801">
          <w:marLeft w:val="0"/>
          <w:marRight w:val="0"/>
          <w:marTop w:val="0"/>
          <w:marBottom w:val="0"/>
          <w:divBdr>
            <w:top w:val="none" w:sz="0" w:space="0" w:color="auto"/>
            <w:left w:val="none" w:sz="0" w:space="0" w:color="auto"/>
            <w:bottom w:val="none" w:sz="0" w:space="0" w:color="auto"/>
            <w:right w:val="none" w:sz="0" w:space="0" w:color="auto"/>
          </w:divBdr>
          <w:divsChild>
            <w:div w:id="64766850">
              <w:marLeft w:val="0"/>
              <w:marRight w:val="0"/>
              <w:marTop w:val="0"/>
              <w:marBottom w:val="0"/>
              <w:divBdr>
                <w:top w:val="none" w:sz="0" w:space="0" w:color="auto"/>
                <w:left w:val="none" w:sz="0" w:space="0" w:color="auto"/>
                <w:bottom w:val="none" w:sz="0" w:space="0" w:color="auto"/>
                <w:right w:val="none" w:sz="0" w:space="0" w:color="auto"/>
              </w:divBdr>
              <w:divsChild>
                <w:div w:id="107879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4</Pages>
  <Words>1142</Words>
  <Characters>6512</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Дом</dc:creator>
  <cp:keywords/>
  <dc:description/>
  <cp:lastModifiedBy>Ёлочка</cp:lastModifiedBy>
  <cp:revision>4</cp:revision>
  <cp:lastPrinted>2020-10-12T02:51:00Z</cp:lastPrinted>
  <dcterms:created xsi:type="dcterms:W3CDTF">2020-10-09T05:11:00Z</dcterms:created>
  <dcterms:modified xsi:type="dcterms:W3CDTF">2020-10-12T02:54:00Z</dcterms:modified>
</cp:coreProperties>
</file>